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pacing w:val="-1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pacing w:val="-1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spacing w:val="-1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spacing w:val="-1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pacing w:val="-10"/>
          <w:sz w:val="44"/>
          <w:szCs w:val="44"/>
        </w:rPr>
        <w:t>2021年嘉祥县事业单位公开招聘</w:t>
      </w:r>
      <w:r>
        <w:rPr>
          <w:rFonts w:hint="eastAsia" w:ascii="Times New Roman" w:hAnsi="Times New Roman" w:eastAsia="方正小标宋简体" w:cs="Times New Roman"/>
          <w:b/>
          <w:bCs/>
          <w:spacing w:val="-10"/>
          <w:sz w:val="44"/>
          <w:szCs w:val="44"/>
          <w:lang w:val="en-US" w:eastAsia="zh-CN"/>
        </w:rPr>
        <w:t>备案制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pacing w:val="-10"/>
          <w:sz w:val="44"/>
          <w:szCs w:val="44"/>
        </w:rPr>
        <w:t>工作人员（教育类）诚信承诺书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本人已全面仔细阅读《2021年嘉祥县事业单位公开招聘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备案制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工作人员（教育类）简章》以及《事业单位公开招聘违纪违规行为处理规定》（中华人民共和国人力资源和社会保障部令第35号）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等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本人已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完全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本人保证在报名至聘用期间保持联系方式畅通，保守笔试试题、面试试题等信息的秘密，自觉保护个人隐私，不侵犯他人隐私。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   月   日</w:t>
      </w:r>
    </w:p>
    <w:sectPr>
      <w:pgSz w:w="11906" w:h="16838"/>
      <w:pgMar w:top="1701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6B05A8"/>
    <w:rsid w:val="038079CE"/>
    <w:rsid w:val="094739DD"/>
    <w:rsid w:val="182B7FEB"/>
    <w:rsid w:val="1C6F404E"/>
    <w:rsid w:val="2B1B1797"/>
    <w:rsid w:val="384B545C"/>
    <w:rsid w:val="3EFB3511"/>
    <w:rsid w:val="41661711"/>
    <w:rsid w:val="4424081D"/>
    <w:rsid w:val="4DE6169B"/>
    <w:rsid w:val="4E473417"/>
    <w:rsid w:val="4F5468A3"/>
    <w:rsid w:val="52AC4728"/>
    <w:rsid w:val="57160507"/>
    <w:rsid w:val="5D4F7164"/>
    <w:rsid w:val="60F165CC"/>
    <w:rsid w:val="70C71620"/>
    <w:rsid w:val="754C42F3"/>
    <w:rsid w:val="77567C9D"/>
    <w:rsid w:val="78F229F1"/>
    <w:rsid w:val="7A6E27E6"/>
    <w:rsid w:val="7D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TotalTime>50</TotalTime>
  <ScaleCrop>false</ScaleCrop>
  <LinksUpToDate>false</LinksUpToDate>
  <CharactersWithSpaces>499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111</cp:lastModifiedBy>
  <cp:lastPrinted>2016-07-24T09:12:00Z</cp:lastPrinted>
  <dcterms:modified xsi:type="dcterms:W3CDTF">2021-04-23T14:05:52Z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D4087A1F425D409AADA0E2398DA87688</vt:lpwstr>
  </property>
</Properties>
</file>