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附件：</w:t>
      </w: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92"/>
        <w:gridCol w:w="345"/>
        <w:gridCol w:w="850"/>
        <w:gridCol w:w="522"/>
        <w:gridCol w:w="1143"/>
        <w:gridCol w:w="1419"/>
        <w:gridCol w:w="120"/>
        <w:gridCol w:w="1392"/>
        <w:gridCol w:w="1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39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44"/>
                <w:szCs w:val="44"/>
              </w:rPr>
              <w:t>万宁市20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44"/>
                <w:szCs w:val="4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44"/>
                <w:szCs w:val="44"/>
              </w:rPr>
              <w:t>年公开招聘公办幼儿园教师报名表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lang w:eastAsia="zh-CN"/>
              </w:rPr>
              <w:t>报考岗位：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报名时间：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性别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出生年月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免冠1寸照片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政治面貌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工作时间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籍贯</w:t>
            </w: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户籍所在地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学    历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毕业时间、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院校及专业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是否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届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毕业生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教师资格证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家庭住址</w:t>
            </w:r>
          </w:p>
        </w:tc>
        <w:tc>
          <w:tcPr>
            <w:tcW w:w="439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联系电话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学习和工作简历</w:t>
            </w:r>
          </w:p>
        </w:tc>
        <w:tc>
          <w:tcPr>
            <w:tcW w:w="86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3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40" w:firstLineChars="350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本人承诺：以上填报内容真实，如有虚假，一经查实，愿取消报考和聘用资格。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       应聘人员（签名） ：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审核结果</w:t>
            </w:r>
          </w:p>
        </w:tc>
        <w:tc>
          <w:tcPr>
            <w:tcW w:w="86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       审核人：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 xml:space="preserve">                                                 20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年   月   日</w:t>
            </w:r>
          </w:p>
        </w:tc>
      </w:tr>
    </w:tbl>
    <w:p>
      <w:pPr>
        <w:widowControl/>
        <w:spacing w:before="100" w:beforeAutospacing="1" w:after="100" w:afterAutospacing="1" w:line="560" w:lineRule="exact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247" w:right="1474" w:bottom="124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C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2020-09-24T04:07:29Z</dcterms:created>
  <dc:creator>yangjingli2</dc:creator>
  <cp:lastModifiedBy>王健</cp:lastModifiedBy>
  <dcterms:modified xsi:type="dcterms:W3CDTF">2020-09-24T04:08:08Z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