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F3F" w:rsidRPr="004E4893" w:rsidRDefault="005F03EB">
      <w:pPr>
        <w:snapToGrid w:val="0"/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4E4893">
        <w:rPr>
          <w:rFonts w:ascii="宋体" w:hAnsi="宋体" w:cs="宋体"/>
          <w:b/>
          <w:sz w:val="44"/>
          <w:szCs w:val="44"/>
        </w:rPr>
        <w:t>2018-2019</w:t>
      </w:r>
      <w:r w:rsidRPr="004E4893">
        <w:rPr>
          <w:rFonts w:ascii="宋体" w:hAnsi="宋体" w:cs="宋体" w:hint="eastAsia"/>
          <w:b/>
          <w:sz w:val="44"/>
          <w:szCs w:val="44"/>
        </w:rPr>
        <w:t>学年度佛山巿南海区西樵高级中学教职员招聘初试公告</w:t>
      </w:r>
    </w:p>
    <w:p w:rsidR="00876F3F" w:rsidRDefault="005F03EB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为做好</w:t>
      </w:r>
      <w:r>
        <w:rPr>
          <w:rFonts w:ascii="仿宋" w:eastAsia="仿宋" w:hAnsi="仿宋"/>
          <w:sz w:val="32"/>
          <w:szCs w:val="32"/>
        </w:rPr>
        <w:t>2018-2019</w:t>
      </w:r>
      <w:r>
        <w:rPr>
          <w:rFonts w:ascii="仿宋" w:eastAsia="仿宋" w:hAnsi="仿宋" w:hint="eastAsia"/>
          <w:sz w:val="32"/>
          <w:szCs w:val="32"/>
        </w:rPr>
        <w:t>学年度</w:t>
      </w:r>
      <w:r>
        <w:rPr>
          <w:rFonts w:ascii="仿宋" w:eastAsia="仿宋" w:cs="宋体" w:hint="eastAsia"/>
          <w:kern w:val="0"/>
          <w:sz w:val="32"/>
          <w:szCs w:val="32"/>
        </w:rPr>
        <w:t>佛山市南海区西樵高级中学</w:t>
      </w:r>
      <w:r>
        <w:rPr>
          <w:rFonts w:ascii="仿宋" w:eastAsia="仿宋" w:hAnsi="仿宋" w:hint="eastAsia"/>
          <w:sz w:val="32"/>
          <w:szCs w:val="32"/>
        </w:rPr>
        <w:t>教职员招聘初试工作，确保初试严谨有序、客观公正，根据《</w:t>
      </w:r>
      <w:r>
        <w:rPr>
          <w:rFonts w:ascii="仿宋" w:eastAsia="仿宋" w:hAnsi="仿宋"/>
          <w:sz w:val="32"/>
          <w:szCs w:val="32"/>
        </w:rPr>
        <w:t>2018—2019</w:t>
      </w:r>
      <w:r>
        <w:rPr>
          <w:rFonts w:ascii="仿宋" w:eastAsia="仿宋" w:hAnsi="仿宋" w:hint="eastAsia"/>
          <w:sz w:val="32"/>
          <w:szCs w:val="32"/>
        </w:rPr>
        <w:t>学年度南海区教育系统教职员招聘工作方案》等文件要求，现公告如下。</w:t>
      </w:r>
    </w:p>
    <w:p w:rsidR="00876F3F" w:rsidRDefault="005F03EB">
      <w:pPr>
        <w:snapToGrid w:val="0"/>
        <w:spacing w:line="360" w:lineRule="auto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一、指导思想</w:t>
      </w:r>
    </w:p>
    <w:p w:rsidR="00876F3F" w:rsidRDefault="005F03EB">
      <w:pPr>
        <w:snapToGrid w:val="0"/>
        <w:spacing w:line="360" w:lineRule="auto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坚持公正、公平、科学、规范的原则，测评考生的综合素质和专业能力。</w:t>
      </w:r>
    </w:p>
    <w:p w:rsidR="00876F3F" w:rsidRDefault="005F03EB">
      <w:pPr>
        <w:snapToGrid w:val="0"/>
        <w:spacing w:line="360" w:lineRule="auto"/>
        <w:ind w:firstLine="60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二、初试对象、时间和地点</w:t>
      </w:r>
    </w:p>
    <w:p w:rsidR="00876F3F" w:rsidRDefault="005F03EB">
      <w:pPr>
        <w:widowControl/>
        <w:snapToGrid w:val="0"/>
        <w:spacing w:line="360" w:lineRule="auto"/>
        <w:ind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（一）初试对象：通过资格初审的考生（以下简称考生）。</w:t>
      </w:r>
    </w:p>
    <w:p w:rsidR="00876F3F" w:rsidRDefault="005F03EB">
      <w:pPr>
        <w:widowControl/>
        <w:snapToGrid w:val="0"/>
        <w:spacing w:line="360" w:lineRule="auto"/>
        <w:ind w:firstLine="480"/>
        <w:jc w:val="left"/>
        <w:rPr>
          <w:rFonts w:ascii="仿宋" w:eastAsia="仿宋" w:cs="宋体"/>
          <w:kern w:val="0"/>
          <w:sz w:val="32"/>
          <w:szCs w:val="32"/>
        </w:rPr>
      </w:pPr>
      <w:r>
        <w:rPr>
          <w:rFonts w:ascii="仿宋" w:eastAsia="仿宋" w:cs="宋体" w:hint="eastAsia"/>
          <w:kern w:val="0"/>
          <w:sz w:val="32"/>
          <w:szCs w:val="32"/>
        </w:rPr>
        <w:t>（二）初试时间：</w:t>
      </w:r>
      <w:r>
        <w:rPr>
          <w:rFonts w:ascii="仿宋" w:eastAsia="仿宋" w:cs="宋体"/>
          <w:kern w:val="0"/>
          <w:sz w:val="32"/>
          <w:szCs w:val="32"/>
        </w:rPr>
        <w:t>201</w:t>
      </w:r>
      <w:r>
        <w:rPr>
          <w:rFonts w:ascii="仿宋" w:eastAsia="仿宋" w:cs="宋体" w:hint="eastAsia"/>
          <w:kern w:val="0"/>
          <w:sz w:val="32"/>
          <w:szCs w:val="32"/>
        </w:rPr>
        <w:t>8年</w:t>
      </w:r>
      <w:r>
        <w:rPr>
          <w:rFonts w:ascii="仿宋" w:eastAsia="仿宋" w:cs="宋体"/>
          <w:kern w:val="0"/>
          <w:sz w:val="32"/>
          <w:szCs w:val="32"/>
        </w:rPr>
        <w:t>1</w:t>
      </w:r>
      <w:r>
        <w:rPr>
          <w:rFonts w:ascii="仿宋" w:eastAsia="仿宋" w:cs="宋体" w:hint="eastAsia"/>
          <w:kern w:val="0"/>
          <w:sz w:val="32"/>
          <w:szCs w:val="32"/>
        </w:rPr>
        <w:t>月</w:t>
      </w:r>
      <w:r>
        <w:rPr>
          <w:rFonts w:ascii="仿宋" w:eastAsia="仿宋" w:cs="宋体"/>
          <w:kern w:val="0"/>
          <w:sz w:val="32"/>
          <w:szCs w:val="32"/>
        </w:rPr>
        <w:t>31</w:t>
      </w:r>
      <w:r>
        <w:rPr>
          <w:rFonts w:ascii="仿宋" w:eastAsia="仿宋" w:cs="宋体" w:hint="eastAsia"/>
          <w:kern w:val="0"/>
          <w:sz w:val="32"/>
          <w:szCs w:val="32"/>
        </w:rPr>
        <w:t>日。</w:t>
      </w:r>
    </w:p>
    <w:p w:rsidR="00876F3F" w:rsidRDefault="005F03EB">
      <w:pPr>
        <w:widowControl/>
        <w:snapToGrid w:val="0"/>
        <w:spacing w:line="360" w:lineRule="auto"/>
        <w:ind w:firstLine="480"/>
        <w:jc w:val="left"/>
        <w:rPr>
          <w:rFonts w:ascii="仿宋" w:eastAsia="仿宋" w:cs="宋体"/>
          <w:kern w:val="0"/>
          <w:sz w:val="32"/>
          <w:szCs w:val="32"/>
        </w:rPr>
      </w:pPr>
      <w:r>
        <w:rPr>
          <w:rFonts w:ascii="仿宋" w:eastAsia="仿宋" w:cs="宋体" w:hint="eastAsia"/>
          <w:kern w:val="0"/>
          <w:sz w:val="32"/>
          <w:szCs w:val="32"/>
        </w:rPr>
        <w:t>（三）初试地点：</w:t>
      </w:r>
      <w:r>
        <w:rPr>
          <w:rFonts w:ascii="仿宋" w:eastAsia="仿宋" w:hAnsi="仿宋" w:hint="eastAsia"/>
          <w:sz w:val="32"/>
          <w:szCs w:val="32"/>
        </w:rPr>
        <w:t>佛山市</w:t>
      </w:r>
      <w:r>
        <w:rPr>
          <w:rFonts w:ascii="仿宋" w:eastAsia="仿宋" w:cs="宋体" w:hint="eastAsia"/>
          <w:kern w:val="0"/>
          <w:sz w:val="32"/>
          <w:szCs w:val="32"/>
        </w:rPr>
        <w:t>南海区西樵高级中学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cs="宋体" w:hint="eastAsia"/>
          <w:kern w:val="0"/>
          <w:sz w:val="32"/>
          <w:szCs w:val="32"/>
        </w:rPr>
        <w:t>地址：佛山市南海区西樵镇碧霞路西</w:t>
      </w:r>
      <w:proofErr w:type="gramStart"/>
      <w:r>
        <w:rPr>
          <w:rFonts w:ascii="仿宋" w:eastAsia="仿宋" w:cs="宋体" w:hint="eastAsia"/>
          <w:kern w:val="0"/>
          <w:sz w:val="32"/>
          <w:szCs w:val="32"/>
        </w:rPr>
        <w:t>樵</w:t>
      </w:r>
      <w:proofErr w:type="gramEnd"/>
      <w:r>
        <w:rPr>
          <w:rFonts w:ascii="仿宋" w:eastAsia="仿宋" w:cs="宋体" w:hint="eastAsia"/>
          <w:kern w:val="0"/>
          <w:sz w:val="32"/>
          <w:szCs w:val="32"/>
        </w:rPr>
        <w:t>高级中学</w:t>
      </w:r>
      <w:r>
        <w:rPr>
          <w:rFonts w:ascii="仿宋" w:eastAsia="仿宋" w:hAnsi="仿宋" w:hint="eastAsia"/>
          <w:sz w:val="32"/>
          <w:szCs w:val="32"/>
        </w:rPr>
        <w:t>）。</w:t>
      </w:r>
    </w:p>
    <w:p w:rsidR="00876F3F" w:rsidRDefault="005F03EB">
      <w:pPr>
        <w:snapToGrid w:val="0"/>
        <w:spacing w:line="360" w:lineRule="auto"/>
        <w:ind w:firstLine="60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三、初试流程</w:t>
      </w:r>
    </w:p>
    <w:p w:rsidR="00876F3F" w:rsidRDefault="005F03EB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>
        <w:rPr>
          <w:rFonts w:ascii="仿宋" w:eastAsia="仿宋" w:cs="宋体" w:hint="eastAsia"/>
          <w:kern w:val="0"/>
          <w:sz w:val="32"/>
          <w:szCs w:val="32"/>
        </w:rPr>
        <w:t>报到：</w:t>
      </w:r>
      <w:r>
        <w:rPr>
          <w:rFonts w:ascii="仿宋" w:eastAsia="仿宋" w:hAnsi="仿宋" w:hint="eastAsia"/>
          <w:sz w:val="32"/>
          <w:szCs w:val="32"/>
        </w:rPr>
        <w:t>考生须持准考证（通过教师招聘系统打印）和本人身份证</w:t>
      </w:r>
      <w:r w:rsidR="006B0B0C">
        <w:rPr>
          <w:rFonts w:ascii="仿宋" w:eastAsia="仿宋" w:hAnsi="仿宋" w:hint="eastAsia"/>
          <w:sz w:val="32"/>
          <w:szCs w:val="32"/>
        </w:rPr>
        <w:t>原件</w:t>
      </w:r>
      <w:r>
        <w:rPr>
          <w:rFonts w:ascii="仿宋" w:eastAsia="仿宋" w:cs="宋体" w:hint="eastAsia"/>
          <w:kern w:val="0"/>
          <w:sz w:val="32"/>
          <w:szCs w:val="32"/>
        </w:rPr>
        <w:t>于</w:t>
      </w:r>
      <w:r>
        <w:rPr>
          <w:rFonts w:ascii="仿宋" w:eastAsia="仿宋" w:cs="宋体"/>
          <w:kern w:val="0"/>
          <w:sz w:val="32"/>
          <w:szCs w:val="32"/>
        </w:rPr>
        <w:t>1</w:t>
      </w:r>
      <w:r>
        <w:rPr>
          <w:rFonts w:ascii="仿宋" w:eastAsia="仿宋" w:cs="宋体" w:hint="eastAsia"/>
          <w:kern w:val="0"/>
          <w:sz w:val="32"/>
          <w:szCs w:val="32"/>
        </w:rPr>
        <w:t>月</w:t>
      </w:r>
      <w:r>
        <w:rPr>
          <w:rFonts w:ascii="仿宋" w:eastAsia="仿宋" w:cs="宋体"/>
          <w:kern w:val="0"/>
          <w:sz w:val="32"/>
          <w:szCs w:val="32"/>
        </w:rPr>
        <w:t>31</w:t>
      </w:r>
      <w:r>
        <w:rPr>
          <w:rFonts w:ascii="仿宋" w:eastAsia="仿宋" w:cs="宋体" w:hint="eastAsia"/>
          <w:kern w:val="0"/>
          <w:sz w:val="32"/>
          <w:szCs w:val="32"/>
        </w:rPr>
        <w:t>日</w:t>
      </w:r>
      <w:r>
        <w:rPr>
          <w:rFonts w:ascii="仿宋" w:eastAsia="仿宋" w:cs="宋体"/>
          <w:kern w:val="0"/>
          <w:sz w:val="32"/>
          <w:szCs w:val="32"/>
        </w:rPr>
        <w:t>8:00</w:t>
      </w:r>
      <w:r>
        <w:rPr>
          <w:rFonts w:ascii="仿宋" w:eastAsia="仿宋" w:cs="宋体" w:hint="eastAsia"/>
          <w:kern w:val="0"/>
          <w:sz w:val="32"/>
          <w:szCs w:val="32"/>
        </w:rPr>
        <w:t>至</w:t>
      </w:r>
      <w:r>
        <w:rPr>
          <w:rFonts w:ascii="仿宋" w:eastAsia="仿宋" w:cs="宋体"/>
          <w:kern w:val="0"/>
          <w:sz w:val="32"/>
          <w:szCs w:val="32"/>
        </w:rPr>
        <w:t>8:30</w:t>
      </w:r>
      <w:r>
        <w:rPr>
          <w:rFonts w:ascii="仿宋" w:eastAsia="仿宋" w:cs="宋体" w:hint="eastAsia"/>
          <w:kern w:val="0"/>
          <w:sz w:val="32"/>
          <w:szCs w:val="32"/>
        </w:rPr>
        <w:t>到西樵高级中学行政办公楼四楼会议一室报到，</w:t>
      </w:r>
      <w:r>
        <w:rPr>
          <w:rFonts w:ascii="仿宋" w:eastAsia="仿宋" w:hAnsi="仿宋" w:cs="宋体" w:hint="eastAsia"/>
          <w:kern w:val="0"/>
          <w:sz w:val="32"/>
          <w:szCs w:val="32"/>
        </w:rPr>
        <w:t>逾时视为放弃初试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E4893" w:rsidRDefault="005F03EB" w:rsidP="004E4893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（二）候考：考生报到后通过抽签确定考试顺序，并</w:t>
      </w:r>
      <w:proofErr w:type="gramStart"/>
      <w:r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候考室</w:t>
      </w:r>
      <w:proofErr w:type="gramEnd"/>
      <w:r>
        <w:rPr>
          <w:rFonts w:ascii="仿宋_GB2312" w:eastAsia="仿宋_GB2312" w:hint="eastAsia"/>
          <w:sz w:val="32"/>
          <w:szCs w:val="32"/>
        </w:rPr>
        <w:t>候考。</w:t>
      </w:r>
      <w:proofErr w:type="gramStart"/>
      <w:r>
        <w:rPr>
          <w:rFonts w:ascii="仿宋_GB2312" w:eastAsia="仿宋_GB2312" w:hint="eastAsia"/>
          <w:sz w:val="32"/>
          <w:szCs w:val="32"/>
        </w:rPr>
        <w:t>候考室</w:t>
      </w:r>
      <w:proofErr w:type="gramEnd"/>
      <w:r>
        <w:rPr>
          <w:rFonts w:ascii="仿宋_GB2312" w:eastAsia="仿宋_GB2312" w:hint="eastAsia"/>
          <w:sz w:val="32"/>
          <w:szCs w:val="32"/>
        </w:rPr>
        <w:t>实行封闭管理，</w:t>
      </w:r>
      <w:r>
        <w:rPr>
          <w:rFonts w:ascii="仿宋" w:eastAsia="仿宋" w:hAnsi="仿宋" w:hint="eastAsia"/>
          <w:sz w:val="32"/>
          <w:szCs w:val="32"/>
        </w:rPr>
        <w:t>在候考期间，考生要自觉听从工作人员安排，关闭通讯工具并统一由工作人员暂代保管，不得擅自</w:t>
      </w:r>
      <w:proofErr w:type="gramStart"/>
      <w:r>
        <w:rPr>
          <w:rFonts w:ascii="仿宋" w:eastAsia="仿宋" w:hAnsi="仿宋" w:hint="eastAsia"/>
          <w:sz w:val="32"/>
          <w:szCs w:val="32"/>
        </w:rPr>
        <w:t>离开候考</w:t>
      </w:r>
      <w:proofErr w:type="gramEnd"/>
      <w:r>
        <w:rPr>
          <w:rFonts w:ascii="仿宋" w:eastAsia="仿宋" w:hAnsi="仿宋" w:hint="eastAsia"/>
          <w:sz w:val="32"/>
          <w:szCs w:val="32"/>
        </w:rPr>
        <w:t>室，不得喧哗、吵闹。考试结束后考生拿回个人物品</w:t>
      </w:r>
      <w:r>
        <w:rPr>
          <w:rFonts w:ascii="仿宋" w:eastAsia="仿宋" w:hAnsi="仿宋" w:hint="eastAsia"/>
          <w:sz w:val="32"/>
          <w:szCs w:val="32"/>
        </w:rPr>
        <w:lastRenderedPageBreak/>
        <w:t>后立即离开考场，</w:t>
      </w:r>
      <w:r>
        <w:rPr>
          <w:rFonts w:ascii="仿宋_GB2312" w:eastAsia="仿宋_GB2312" w:hint="eastAsia"/>
          <w:sz w:val="32"/>
          <w:szCs w:val="32"/>
        </w:rPr>
        <w:t>不准在考场附近停留议论，不准以任何形式向其他考生泄露考题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76F3F" w:rsidRDefault="005F03EB" w:rsidP="005F03EB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（三）考试：</w:t>
      </w:r>
      <w:r w:rsidR="00734CCA">
        <w:rPr>
          <w:rFonts w:ascii="仿宋" w:eastAsia="仿宋" w:hAnsi="仿宋" w:hint="eastAsia"/>
          <w:sz w:val="32"/>
          <w:szCs w:val="32"/>
        </w:rPr>
        <w:t>以面试形式进行，</w:t>
      </w:r>
      <w:r w:rsidR="004E4893">
        <w:rPr>
          <w:rFonts w:ascii="仿宋" w:eastAsia="仿宋" w:hAnsi="仿宋" w:hint="eastAsia"/>
          <w:sz w:val="32"/>
          <w:szCs w:val="32"/>
        </w:rPr>
        <w:t>内容</w:t>
      </w:r>
      <w:r>
        <w:rPr>
          <w:rFonts w:ascii="仿宋" w:eastAsia="仿宋" w:hAnsi="仿宋" w:hint="eastAsia"/>
          <w:sz w:val="32"/>
          <w:szCs w:val="32"/>
        </w:rPr>
        <w:t>包括</w:t>
      </w:r>
      <w:r w:rsidRPr="00CD4D21">
        <w:rPr>
          <w:rFonts w:ascii="仿宋" w:eastAsia="仿宋" w:hAnsi="仿宋" w:hint="eastAsia"/>
          <w:sz w:val="32"/>
          <w:szCs w:val="32"/>
        </w:rPr>
        <w:t>自我介绍</w:t>
      </w:r>
      <w:r w:rsidR="004E4893" w:rsidRPr="00CD4D21">
        <w:rPr>
          <w:rFonts w:ascii="仿宋" w:eastAsia="仿宋" w:hAnsi="仿宋" w:hint="eastAsia"/>
          <w:sz w:val="32"/>
          <w:szCs w:val="32"/>
        </w:rPr>
        <w:t>、</w:t>
      </w:r>
      <w:r w:rsidRPr="00CD4D21">
        <w:rPr>
          <w:rFonts w:ascii="仿宋" w:eastAsia="仿宋" w:hAnsi="仿宋" w:hint="eastAsia"/>
          <w:sz w:val="32"/>
          <w:szCs w:val="32"/>
        </w:rPr>
        <w:t>回答</w:t>
      </w:r>
      <w:r w:rsidR="00CD4D21">
        <w:rPr>
          <w:rFonts w:ascii="仿宋" w:eastAsia="仿宋" w:hAnsi="仿宋" w:hint="eastAsia"/>
          <w:sz w:val="32"/>
          <w:szCs w:val="32"/>
        </w:rPr>
        <w:t>专业</w:t>
      </w:r>
      <w:r w:rsidRPr="00CD4D21">
        <w:rPr>
          <w:rFonts w:ascii="仿宋" w:eastAsia="仿宋" w:hAnsi="仿宋" w:hint="eastAsia"/>
          <w:sz w:val="32"/>
          <w:szCs w:val="32"/>
        </w:rPr>
        <w:t>问题</w:t>
      </w:r>
      <w:r>
        <w:rPr>
          <w:rFonts w:ascii="仿宋" w:eastAsia="仿宋" w:hAnsi="仿宋" w:hint="eastAsia"/>
          <w:sz w:val="32"/>
          <w:szCs w:val="32"/>
        </w:rPr>
        <w:t>。自我介绍：</w:t>
      </w:r>
      <w:r w:rsidR="004E4893">
        <w:rPr>
          <w:rFonts w:ascii="仿宋" w:eastAsia="仿宋" w:hAnsi="仿宋" w:hint="eastAsia"/>
          <w:sz w:val="32"/>
          <w:szCs w:val="32"/>
        </w:rPr>
        <w:t>限时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分钟。回答问题：</w:t>
      </w:r>
      <w:r w:rsidR="004E4893">
        <w:rPr>
          <w:rFonts w:ascii="仿宋" w:eastAsia="仿宋" w:hAnsi="仿宋" w:hint="eastAsia"/>
          <w:sz w:val="32"/>
          <w:szCs w:val="32"/>
        </w:rPr>
        <w:t>限时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分钟。</w:t>
      </w:r>
    </w:p>
    <w:p w:rsidR="00876F3F" w:rsidRDefault="005F03EB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考试过程中，考生只须报自己的抽签号，不得自报姓名。</w:t>
      </w:r>
    </w:p>
    <w:p w:rsidR="00876F3F" w:rsidRDefault="005F03EB">
      <w:pPr>
        <w:snapToGrid w:val="0"/>
        <w:spacing w:line="360" w:lineRule="auto"/>
        <w:ind w:firstLine="60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四、成绩公布</w:t>
      </w:r>
    </w:p>
    <w:p w:rsidR="00876F3F" w:rsidRDefault="005F03EB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初试成绩于当天考试结束后在</w:t>
      </w:r>
      <w:r>
        <w:rPr>
          <w:rFonts w:ascii="仿宋" w:eastAsia="仿宋" w:cs="宋体" w:hint="eastAsia"/>
          <w:kern w:val="0"/>
          <w:sz w:val="32"/>
          <w:szCs w:val="32"/>
        </w:rPr>
        <w:t>行政办公楼四楼会议一室</w:t>
      </w:r>
      <w:r>
        <w:rPr>
          <w:rFonts w:ascii="仿宋" w:eastAsia="仿宋" w:hAnsi="仿宋" w:hint="eastAsia"/>
          <w:sz w:val="32"/>
          <w:szCs w:val="32"/>
        </w:rPr>
        <w:t>公布，考生也可在教师招聘系统查询。</w:t>
      </w:r>
    </w:p>
    <w:p w:rsidR="005F03EB" w:rsidRDefault="005F03EB" w:rsidP="005F03EB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初试成绩满分</w:t>
      </w:r>
      <w:r>
        <w:rPr>
          <w:rFonts w:ascii="仿宋" w:eastAsia="仿宋" w:hAnsi="仿宋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分，按</w:t>
      </w:r>
      <w:r>
        <w:rPr>
          <w:rFonts w:ascii="仿宋" w:eastAsia="仿宋" w:hAnsi="仿宋"/>
          <w:sz w:val="32"/>
          <w:szCs w:val="32"/>
        </w:rPr>
        <w:t>50%</w:t>
      </w:r>
      <w:r>
        <w:rPr>
          <w:rFonts w:ascii="仿宋" w:eastAsia="仿宋" w:hAnsi="仿宋" w:hint="eastAsia"/>
          <w:sz w:val="32"/>
          <w:szCs w:val="32"/>
        </w:rPr>
        <w:t>的比例折算进总成绩。初试成绩低于</w:t>
      </w:r>
      <w:r>
        <w:rPr>
          <w:rFonts w:ascii="仿宋" w:eastAsia="仿宋" w:hAnsi="仿宋"/>
          <w:sz w:val="32"/>
          <w:szCs w:val="32"/>
        </w:rPr>
        <w:t>70</w:t>
      </w:r>
      <w:r>
        <w:rPr>
          <w:rFonts w:ascii="仿宋" w:eastAsia="仿宋" w:hAnsi="仿宋" w:hint="eastAsia"/>
          <w:sz w:val="32"/>
          <w:szCs w:val="32"/>
        </w:rPr>
        <w:t>分者不能推荐参加复试。根据考生初试成绩从高到低的顺序推荐复试人员，推荐复试人数与招聘岗位数比例为</w:t>
      </w:r>
      <w:r>
        <w:rPr>
          <w:rFonts w:ascii="仿宋" w:eastAsia="仿宋" w:hAnsi="仿宋"/>
          <w:sz w:val="32"/>
          <w:szCs w:val="32"/>
        </w:rPr>
        <w:t>3:1</w:t>
      </w:r>
      <w:r>
        <w:rPr>
          <w:rFonts w:ascii="仿宋" w:eastAsia="仿宋" w:hAnsi="仿宋" w:hint="eastAsia"/>
          <w:sz w:val="32"/>
          <w:szCs w:val="32"/>
        </w:rPr>
        <w:t>。如实际符合条件人数不足比例，可按实际情况推荐复试。进入复试人员名单、复试</w:t>
      </w:r>
      <w:proofErr w:type="gramStart"/>
      <w:r>
        <w:rPr>
          <w:rFonts w:ascii="仿宋" w:eastAsia="仿宋" w:hAnsi="仿宋" w:hint="eastAsia"/>
          <w:sz w:val="32"/>
          <w:szCs w:val="32"/>
        </w:rPr>
        <w:t>事项初</w:t>
      </w:r>
      <w:proofErr w:type="gramEnd"/>
      <w:r>
        <w:rPr>
          <w:rFonts w:ascii="仿宋" w:eastAsia="仿宋" w:hAnsi="仿宋" w:hint="eastAsia"/>
          <w:sz w:val="32"/>
          <w:szCs w:val="32"/>
        </w:rPr>
        <w:t>定</w:t>
      </w:r>
      <w:r>
        <w:rPr>
          <w:rFonts w:ascii="仿宋" w:eastAsia="仿宋" w:hAnsi="仿宋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前在南海区教育局官方平台公布。网址：</w:t>
      </w:r>
    </w:p>
    <w:p w:rsidR="00876F3F" w:rsidRPr="005F03EB" w:rsidRDefault="00727927" w:rsidP="005F03EB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hyperlink r:id="rId7" w:history="1">
        <w:r w:rsidR="005F03EB" w:rsidRPr="00CB6AE0">
          <w:rPr>
            <w:rStyle w:val="a7"/>
            <w:rFonts w:ascii="仿宋" w:eastAsia="仿宋" w:hAnsi="仿宋" w:hint="eastAsia"/>
            <w:sz w:val="32"/>
            <w:szCs w:val="32"/>
          </w:rPr>
          <w:t>http://www.nanhai.gov.cn/cms/html/71400/column_71400_1.html</w:t>
        </w:r>
      </w:hyperlink>
    </w:p>
    <w:p w:rsidR="005F03EB" w:rsidRDefault="005F03EB" w:rsidP="005F03EB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本公告由</w:t>
      </w:r>
      <w:r>
        <w:rPr>
          <w:rFonts w:ascii="仿宋" w:eastAsia="仿宋" w:hAnsi="仿宋" w:hint="eastAsia"/>
          <w:sz w:val="32"/>
          <w:szCs w:val="32"/>
        </w:rPr>
        <w:t>佛山市</w:t>
      </w:r>
      <w:r>
        <w:rPr>
          <w:rFonts w:ascii="仿宋" w:eastAsia="仿宋" w:cs="宋体" w:hint="eastAsia"/>
          <w:kern w:val="0"/>
          <w:sz w:val="32"/>
          <w:szCs w:val="32"/>
        </w:rPr>
        <w:t>南海区西樵高级中学</w:t>
      </w:r>
      <w:r>
        <w:rPr>
          <w:rFonts w:ascii="仿宋_GB2312" w:eastAsia="仿宋_GB2312" w:hint="eastAsia"/>
          <w:sz w:val="32"/>
          <w:szCs w:val="32"/>
        </w:rPr>
        <w:t>教职员招聘领导小组负责解释，如有未尽事宜另行通知。</w:t>
      </w:r>
    </w:p>
    <w:p w:rsidR="00876F3F" w:rsidRPr="005F03EB" w:rsidRDefault="005F03EB" w:rsidP="005F03EB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r>
        <w:rPr>
          <w:rFonts w:ascii="仿宋" w:eastAsia="仿宋" w:cs="宋体" w:hint="eastAsia"/>
          <w:kern w:val="0"/>
          <w:sz w:val="32"/>
          <w:szCs w:val="32"/>
        </w:rPr>
        <w:t>冼老师</w:t>
      </w:r>
      <w:r>
        <w:rPr>
          <w:rFonts w:ascii="仿宋" w:eastAsia="仿宋" w:hAnsi="仿宋" w:hint="eastAsia"/>
          <w:sz w:val="32"/>
          <w:szCs w:val="32"/>
        </w:rPr>
        <w:t>，电话：</w:t>
      </w:r>
      <w:r>
        <w:rPr>
          <w:rFonts w:ascii="仿宋" w:eastAsia="仿宋" w:cs="宋体"/>
          <w:kern w:val="0"/>
          <w:sz w:val="32"/>
          <w:szCs w:val="32"/>
        </w:rPr>
        <w:t>0757-81252313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76F3F" w:rsidRDefault="00876F3F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876F3F" w:rsidRDefault="00876F3F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876F3F" w:rsidRDefault="005F03EB">
      <w:pPr>
        <w:widowControl/>
        <w:snapToGrid w:val="0"/>
        <w:spacing w:line="360" w:lineRule="auto"/>
        <w:ind w:firstLineChars="1450" w:firstLine="4640"/>
        <w:jc w:val="left"/>
        <w:rPr>
          <w:rFonts w:ascii="仿宋" w:eastAsia="仿宋" w:cs="宋体"/>
          <w:b/>
          <w:bCs/>
          <w:kern w:val="0"/>
          <w:sz w:val="32"/>
          <w:szCs w:val="32"/>
        </w:rPr>
      </w:pPr>
      <w:r>
        <w:rPr>
          <w:rFonts w:ascii="仿宋" w:eastAsia="仿宋" w:cs="宋体" w:hint="eastAsia"/>
          <w:kern w:val="0"/>
          <w:sz w:val="32"/>
          <w:szCs w:val="32"/>
        </w:rPr>
        <w:t>佛山市南海区西樵高级中学</w:t>
      </w:r>
    </w:p>
    <w:p w:rsidR="00876F3F" w:rsidRDefault="005F03EB">
      <w:pPr>
        <w:widowControl/>
        <w:snapToGrid w:val="0"/>
        <w:spacing w:line="360" w:lineRule="auto"/>
        <w:ind w:right="480" w:firstLineChars="200" w:firstLine="640"/>
        <w:jc w:val="center"/>
        <w:rPr>
          <w:rFonts w:ascii="仿宋" w:eastAsia="仿宋" w:cs="宋体"/>
          <w:kern w:val="0"/>
          <w:sz w:val="32"/>
          <w:szCs w:val="32"/>
        </w:rPr>
      </w:pPr>
      <w:r>
        <w:rPr>
          <w:rFonts w:ascii="仿宋" w:eastAsia="仿宋" w:cs="宋体" w:hint="eastAsia"/>
          <w:kern w:val="0"/>
          <w:sz w:val="32"/>
          <w:szCs w:val="32"/>
        </w:rPr>
        <w:t xml:space="preserve">                        </w:t>
      </w:r>
      <w:r>
        <w:rPr>
          <w:rFonts w:ascii="仿宋" w:eastAsia="仿宋" w:cs="宋体"/>
          <w:kern w:val="0"/>
          <w:sz w:val="32"/>
          <w:szCs w:val="32"/>
        </w:rPr>
        <w:t>2018</w:t>
      </w:r>
      <w:r>
        <w:rPr>
          <w:rFonts w:ascii="仿宋" w:eastAsia="仿宋" w:cs="宋体" w:hint="eastAsia"/>
          <w:kern w:val="0"/>
          <w:sz w:val="32"/>
          <w:szCs w:val="32"/>
        </w:rPr>
        <w:t xml:space="preserve">年 </w:t>
      </w:r>
      <w:r>
        <w:rPr>
          <w:rFonts w:ascii="仿宋" w:eastAsia="仿宋" w:cs="宋体"/>
          <w:kern w:val="0"/>
          <w:sz w:val="32"/>
          <w:szCs w:val="32"/>
        </w:rPr>
        <w:t>1</w:t>
      </w:r>
      <w:r>
        <w:rPr>
          <w:rFonts w:ascii="仿宋" w:eastAsia="仿宋" w:cs="宋体" w:hint="eastAsia"/>
          <w:kern w:val="0"/>
          <w:sz w:val="32"/>
          <w:szCs w:val="32"/>
        </w:rPr>
        <w:t>月2</w:t>
      </w:r>
      <w:r w:rsidR="00727927">
        <w:rPr>
          <w:rFonts w:ascii="仿宋" w:eastAsia="仿宋" w:cs="宋体" w:hint="eastAsia"/>
          <w:kern w:val="0"/>
          <w:sz w:val="32"/>
          <w:szCs w:val="32"/>
        </w:rPr>
        <w:t>7</w:t>
      </w:r>
      <w:bookmarkStart w:id="0" w:name="_GoBack"/>
      <w:bookmarkEnd w:id="0"/>
      <w:r>
        <w:rPr>
          <w:rFonts w:ascii="仿宋" w:eastAsia="仿宋" w:cs="宋体" w:hint="eastAsia"/>
          <w:kern w:val="0"/>
          <w:sz w:val="32"/>
          <w:szCs w:val="32"/>
        </w:rPr>
        <w:t>日</w:t>
      </w:r>
    </w:p>
    <w:sectPr w:rsidR="00876F3F">
      <w:headerReference w:type="default" r:id="rId8"/>
      <w:footerReference w:type="default" r:id="rId9"/>
      <w:pgSz w:w="11906" w:h="16838"/>
      <w:pgMar w:top="1157" w:right="1463" w:bottom="1157" w:left="146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2BD" w:rsidRDefault="005F03EB">
      <w:r>
        <w:separator/>
      </w:r>
    </w:p>
  </w:endnote>
  <w:endnote w:type="continuationSeparator" w:id="0">
    <w:p w:rsidR="00A032BD" w:rsidRDefault="005F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F3F" w:rsidRDefault="0072792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60288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876F3F" w:rsidRDefault="005F03EB"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727927" w:rsidRPr="00727927">
                  <w:rPr>
                    <w:noProof/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2BD" w:rsidRDefault="005F03EB">
      <w:r>
        <w:separator/>
      </w:r>
    </w:p>
  </w:footnote>
  <w:footnote w:type="continuationSeparator" w:id="0">
    <w:p w:rsidR="00A032BD" w:rsidRDefault="005F0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F3F" w:rsidRDefault="00876F3F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B2F070D"/>
    <w:rsid w:val="00024279"/>
    <w:rsid w:val="00055FE3"/>
    <w:rsid w:val="000E4A59"/>
    <w:rsid w:val="003A0628"/>
    <w:rsid w:val="004E4893"/>
    <w:rsid w:val="005B5BA9"/>
    <w:rsid w:val="005F03EB"/>
    <w:rsid w:val="00676805"/>
    <w:rsid w:val="006B0B0C"/>
    <w:rsid w:val="006B1C98"/>
    <w:rsid w:val="00727927"/>
    <w:rsid w:val="00734CCA"/>
    <w:rsid w:val="007A3E04"/>
    <w:rsid w:val="00876F3F"/>
    <w:rsid w:val="008A4ACE"/>
    <w:rsid w:val="00A032BD"/>
    <w:rsid w:val="00BC1E4B"/>
    <w:rsid w:val="00BF2D7D"/>
    <w:rsid w:val="00CC4670"/>
    <w:rsid w:val="00CD06F4"/>
    <w:rsid w:val="00CD4D21"/>
    <w:rsid w:val="00D40047"/>
    <w:rsid w:val="00D479E7"/>
    <w:rsid w:val="00EE7675"/>
    <w:rsid w:val="00F833F1"/>
    <w:rsid w:val="0698557A"/>
    <w:rsid w:val="0B2F070D"/>
    <w:rsid w:val="0D5B275D"/>
    <w:rsid w:val="10817103"/>
    <w:rsid w:val="171F27AC"/>
    <w:rsid w:val="188F40DA"/>
    <w:rsid w:val="1E956455"/>
    <w:rsid w:val="271C0F4C"/>
    <w:rsid w:val="2BC82C2A"/>
    <w:rsid w:val="2E87062C"/>
    <w:rsid w:val="326A0733"/>
    <w:rsid w:val="38FA1DC5"/>
    <w:rsid w:val="4DE70D53"/>
    <w:rsid w:val="4F15232B"/>
    <w:rsid w:val="51AA5050"/>
    <w:rsid w:val="51F927A6"/>
    <w:rsid w:val="596A2FF3"/>
    <w:rsid w:val="60037083"/>
    <w:rsid w:val="64C061DB"/>
    <w:rsid w:val="677D2758"/>
    <w:rsid w:val="6914780B"/>
    <w:rsid w:val="73010BA3"/>
    <w:rsid w:val="730352DD"/>
    <w:rsid w:val="7A861638"/>
    <w:rsid w:val="7ACC437B"/>
    <w:rsid w:val="7ED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5"/>
    </o:shapelayout>
  </w:shapeDefaults>
  <w:decimalSymbol w:val="."/>
  <w:listSeparator w:val=","/>
  <w14:docId w14:val="2E181D93"/>
  <w15:docId w15:val="{4C91B128-1F17-46B9-8995-55D6A70B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Calibri" w:hAnsi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="Calibri" w:hAnsi="Calibri"/>
      <w:sz w:val="18"/>
      <w:szCs w:val="18"/>
    </w:rPr>
  </w:style>
  <w:style w:type="character" w:styleId="a7">
    <w:name w:val="Hyperlink"/>
    <w:basedOn w:val="a0"/>
    <w:uiPriority w:val="99"/>
    <w:unhideWhenUsed/>
    <w:rsid w:val="005F0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nhai.gov.cn/cms/html/71400/column_71400_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887</Characters>
  <Application>Microsoft Office Word</Application>
  <DocSecurity>0</DocSecurity>
  <Lines>7</Lines>
  <Paragraphs>2</Paragraphs>
  <ScaleCrop>false</ScaleCrop>
  <Company>区教育局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冯禄伟</dc:creator>
  <cp:lastModifiedBy>lyn</cp:lastModifiedBy>
  <cp:revision>19</cp:revision>
  <dcterms:created xsi:type="dcterms:W3CDTF">2017-12-20T02:30:00Z</dcterms:created>
  <dcterms:modified xsi:type="dcterms:W3CDTF">2018-01-27T02:19:00Z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