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DD5" w:rsidRPr="00CC3438" w:rsidRDefault="003E3DD5" w:rsidP="003E3DD5">
      <w:pPr>
        <w:widowControl/>
        <w:spacing w:line="560" w:lineRule="exact"/>
        <w:rPr>
          <w:rFonts w:ascii="仿宋_GB2312" w:eastAsia="仿宋_GB2312" w:hAnsi="宋体" w:cs="宋体"/>
          <w:b/>
          <w:color w:val="000000"/>
          <w:spacing w:val="-8"/>
          <w:kern w:val="0"/>
          <w:sz w:val="36"/>
          <w:szCs w:val="36"/>
        </w:rPr>
      </w:pPr>
      <w:r w:rsidRPr="00CC3438">
        <w:rPr>
          <w:rFonts w:ascii="仿宋_GB2312" w:eastAsia="仿宋_GB2312" w:hAnsi="宋体" w:cs="宋体" w:hint="eastAsia"/>
          <w:b/>
          <w:color w:val="000000"/>
          <w:spacing w:val="-8"/>
          <w:kern w:val="0"/>
          <w:sz w:val="36"/>
          <w:szCs w:val="36"/>
        </w:rPr>
        <w:t>附件3</w:t>
      </w:r>
    </w:p>
    <w:p w:rsidR="003E3DD5" w:rsidRPr="00DC03DF" w:rsidRDefault="003E3DD5" w:rsidP="003E3DD5">
      <w:pPr>
        <w:widowControl/>
        <w:spacing w:line="560" w:lineRule="exact"/>
        <w:rPr>
          <w:rFonts w:ascii="仿宋_GB2312" w:eastAsia="仿宋_GB2312" w:hAnsi="宋体" w:cs="宋体"/>
          <w:color w:val="000000"/>
          <w:spacing w:val="-8"/>
          <w:kern w:val="0"/>
          <w:sz w:val="32"/>
          <w:szCs w:val="32"/>
        </w:rPr>
      </w:pPr>
    </w:p>
    <w:p w:rsidR="003E3DD5" w:rsidRPr="00B52A74" w:rsidRDefault="003E3DD5" w:rsidP="003E3DD5">
      <w:pPr>
        <w:widowControl/>
        <w:spacing w:line="560" w:lineRule="exact"/>
        <w:jc w:val="center"/>
        <w:rPr>
          <w:rFonts w:ascii="方正粗宋简体" w:eastAsia="方正粗宋简体" w:hAnsi="宋体" w:cs="宋体"/>
          <w:b/>
          <w:color w:val="000000"/>
          <w:spacing w:val="-8"/>
          <w:kern w:val="0"/>
          <w:sz w:val="44"/>
          <w:szCs w:val="44"/>
        </w:rPr>
      </w:pPr>
      <w:r w:rsidRPr="00B52A74">
        <w:rPr>
          <w:rFonts w:ascii="方正粗宋简体" w:eastAsia="方正粗宋简体" w:hAnsi="宋体" w:cs="宋体" w:hint="eastAsia"/>
          <w:b/>
          <w:color w:val="000000"/>
          <w:spacing w:val="-8"/>
          <w:kern w:val="0"/>
          <w:sz w:val="44"/>
          <w:szCs w:val="44"/>
        </w:rPr>
        <w:t>申请教师资格认定网上报名流程和具体操作步骤（简化版）</w:t>
      </w:r>
    </w:p>
    <w:p w:rsidR="003E3DD5" w:rsidRPr="00DC03DF" w:rsidRDefault="003E3DD5" w:rsidP="003E3DD5">
      <w:pPr>
        <w:spacing w:line="560" w:lineRule="exact"/>
        <w:rPr>
          <w:rFonts w:ascii="仿宋_GB2312" w:eastAsia="仿宋_GB2312" w:hAnsi="宋体" w:cs="宋体"/>
          <w:color w:val="000000"/>
          <w:spacing w:val="-8"/>
          <w:kern w:val="0"/>
          <w:sz w:val="32"/>
          <w:szCs w:val="32"/>
        </w:rPr>
      </w:pPr>
    </w:p>
    <w:p w:rsidR="003E3DD5" w:rsidRPr="00DC03DF" w:rsidRDefault="003E3DD5" w:rsidP="003E3DD5">
      <w:pPr>
        <w:spacing w:line="560" w:lineRule="exact"/>
        <w:ind w:firstLineChars="200" w:firstLine="640"/>
        <w:rPr>
          <w:rFonts w:ascii="仿宋_GB2312" w:eastAsia="仿宋_GB2312" w:hAnsi="宋体" w:cs="宋体"/>
          <w:bCs/>
          <w:color w:val="000000"/>
          <w:kern w:val="0"/>
          <w:sz w:val="32"/>
          <w:szCs w:val="32"/>
        </w:rPr>
      </w:pPr>
      <w:r w:rsidRPr="00DC03DF">
        <w:rPr>
          <w:rFonts w:ascii="仿宋_GB2312" w:eastAsia="仿宋_GB2312" w:hint="eastAsia"/>
          <w:sz w:val="32"/>
          <w:szCs w:val="32"/>
        </w:rPr>
        <w:t>登录</w:t>
      </w:r>
      <w:r w:rsidRPr="00DC03DF">
        <w:rPr>
          <w:rFonts w:ascii="仿宋_GB2312" w:eastAsia="仿宋_GB2312" w:hAnsi="宋体" w:cs="宋体" w:hint="eastAsia"/>
          <w:color w:val="000000"/>
          <w:spacing w:val="-8"/>
          <w:kern w:val="0"/>
          <w:sz w:val="32"/>
          <w:szCs w:val="32"/>
        </w:rPr>
        <w:t>中国教师资格网（</w:t>
      </w:r>
      <w:hyperlink r:id="rId4" w:history="1">
        <w:r w:rsidRPr="00DC03DF">
          <w:rPr>
            <w:rStyle w:val="a3"/>
            <w:rFonts w:ascii="仿宋_GB2312" w:eastAsia="仿宋_GB2312" w:hint="eastAsia"/>
            <w:sz w:val="32"/>
            <w:szCs w:val="32"/>
          </w:rPr>
          <w:t>http://www.jszg.edu.cn</w:t>
        </w:r>
      </w:hyperlink>
      <w:r w:rsidRPr="00DC03DF">
        <w:rPr>
          <w:rFonts w:ascii="仿宋_GB2312" w:eastAsia="仿宋_GB2312" w:hAnsi="宋体" w:cs="宋体" w:hint="eastAsia"/>
          <w:color w:val="000000"/>
          <w:spacing w:val="-8"/>
          <w:kern w:val="0"/>
          <w:sz w:val="32"/>
          <w:szCs w:val="32"/>
        </w:rPr>
        <w:t>）→全</w:t>
      </w:r>
      <w:r w:rsidRPr="00B43B09">
        <w:rPr>
          <w:rFonts w:ascii="仿宋_GB2312" w:eastAsia="仿宋_GB2312" w:hAnsi="宋体" w:cs="宋体" w:hint="eastAsia"/>
          <w:b/>
          <w:color w:val="000000"/>
          <w:spacing w:val="-8"/>
          <w:kern w:val="0"/>
          <w:sz w:val="32"/>
          <w:szCs w:val="32"/>
        </w:rPr>
        <w:t>国统考合格申请人网报入口</w:t>
      </w:r>
      <w:r w:rsidRPr="00DC03DF">
        <w:rPr>
          <w:rFonts w:ascii="仿宋_GB2312" w:eastAsia="仿宋_GB2312" w:hAnsi="宋体" w:cs="宋体" w:hint="eastAsia"/>
          <w:color w:val="000000"/>
          <w:spacing w:val="-8"/>
          <w:kern w:val="0"/>
          <w:sz w:val="32"/>
          <w:szCs w:val="32"/>
        </w:rPr>
        <w:t>（</w:t>
      </w:r>
      <w:r w:rsidRPr="00DC03DF">
        <w:rPr>
          <w:rFonts w:ascii="仿宋_GB2312" w:eastAsia="仿宋_GB2312" w:hAnsi="仿宋" w:hint="eastAsia"/>
          <w:color w:val="000000"/>
          <w:sz w:val="32"/>
          <w:szCs w:val="32"/>
        </w:rPr>
        <w:t>通过教师资格全国统一考试（笔试、面试均合格）并</w:t>
      </w:r>
      <w:r w:rsidRPr="00DC03DF">
        <w:rPr>
          <w:rFonts w:ascii="仿宋_GB2312" w:eastAsia="仿宋_GB2312" w:hint="eastAsia"/>
          <w:color w:val="000000"/>
          <w:spacing w:val="-8"/>
          <w:kern w:val="0"/>
          <w:sz w:val="32"/>
          <w:szCs w:val="32"/>
        </w:rPr>
        <w:t>已取得中小学教师资格考试合格证明</w:t>
      </w:r>
      <w:r w:rsidRPr="00DC03DF">
        <w:rPr>
          <w:rFonts w:ascii="仿宋_GB2312" w:eastAsia="仿宋_GB2312" w:hAnsi="仿宋" w:hint="eastAsia"/>
          <w:color w:val="000000"/>
          <w:sz w:val="32"/>
          <w:szCs w:val="32"/>
        </w:rPr>
        <w:t>的人员</w:t>
      </w:r>
      <w:r w:rsidRPr="00DC03DF">
        <w:rPr>
          <w:rFonts w:ascii="仿宋_GB2312" w:eastAsia="仿宋_GB2312" w:hAnsi="宋体" w:cs="宋体" w:hint="eastAsia"/>
          <w:color w:val="000000"/>
          <w:spacing w:val="-8"/>
          <w:kern w:val="0"/>
          <w:sz w:val="32"/>
          <w:szCs w:val="32"/>
        </w:rPr>
        <w:t>）或</w:t>
      </w:r>
      <w:r w:rsidRPr="00B43B09">
        <w:rPr>
          <w:rFonts w:ascii="仿宋_GB2312" w:eastAsia="仿宋_GB2312" w:hAnsi="宋体" w:cs="宋体" w:hint="eastAsia"/>
          <w:b/>
          <w:color w:val="000000"/>
          <w:spacing w:val="-8"/>
          <w:kern w:val="0"/>
          <w:sz w:val="32"/>
          <w:szCs w:val="32"/>
        </w:rPr>
        <w:t>未参加全国统考申请人网报入口</w:t>
      </w:r>
      <w:r w:rsidRPr="00DC03DF">
        <w:rPr>
          <w:rFonts w:ascii="仿宋_GB2312" w:eastAsia="仿宋_GB2312" w:hAnsi="宋体" w:cs="宋体" w:hint="eastAsia"/>
          <w:color w:val="000000"/>
          <w:spacing w:val="-8"/>
          <w:kern w:val="0"/>
          <w:sz w:val="32"/>
          <w:szCs w:val="32"/>
        </w:rPr>
        <w:t>（</w:t>
      </w:r>
      <w:r w:rsidRPr="00DC03DF">
        <w:rPr>
          <w:rFonts w:ascii="仿宋_GB2312" w:eastAsia="仿宋_GB2312" w:hAnsi="仿宋" w:hint="eastAsia"/>
          <w:color w:val="000000"/>
          <w:sz w:val="32"/>
          <w:szCs w:val="32"/>
        </w:rPr>
        <w:t>2011年及以前入学，在学期间因参军入伍（学校保留学籍）等原因，于2016年或2017年毕业的全日制普通高等学校师范类专业应届本（专）科毕业生</w:t>
      </w:r>
      <w:r w:rsidRPr="00DC03DF">
        <w:rPr>
          <w:rFonts w:ascii="仿宋_GB2312" w:eastAsia="仿宋_GB2312" w:hAnsi="宋体" w:cs="宋体" w:hint="eastAsia"/>
          <w:color w:val="000000"/>
          <w:spacing w:val="-8"/>
          <w:kern w:val="0"/>
          <w:sz w:val="32"/>
          <w:szCs w:val="32"/>
        </w:rPr>
        <w:t>）→未（或已）参加全国统考申请人注册→阅读并下一步→已阅读并完全同意打勾→下一步→资格种类（点向下箭头选择：初级中学、小学、幼儿园教师资格）→选择省（点向下箭头选择“广西”）→选择市（点向下箭头选择：贵港市）→认定机构（点选择：弹出的窗口在桂平市教育局中点圈，确定）→任教学科（点选择：弹出的窗口中选中任教学科点圈，确定）→下一步→桂平市教育局前点圈→下一步→已阅读并下一步→填写姓名和身份证号码→下一步→①</w:t>
      </w:r>
      <w:r w:rsidRPr="00DC03DF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基本信息：（如要修改，请返回上一步）②登录信息：（必须牢记登录信息）③请填写申请信息：有向下箭头的点箭头选择，“所学专业”（点选择，弹出的窗口中选择类别一/类别二/类别三/类别四，如：点类别一，点理学，再点数学，再点相应的专业，确定）；“毕业院校”（弹出窗口中所在省向下箭头，搜索，在相应学校前点圈，确定）；“专业技术职务”（与“所学专业”选择方法同）④个人简历：（简历按照时间先后填写，至少两条，最多八条，</w:t>
      </w:r>
      <w:r w:rsidRPr="00DC03DF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lastRenderedPageBreak/>
        <w:t>必须填写到现阶段）新建，按弹出窗口填写、提交。填写完一条再新建再填写、提交。（暂存：</w:t>
      </w:r>
      <w:r w:rsidRPr="00DC0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仅暂存了申报信息，未提交到认定机构，请及时提交！还可修改信息）。提交（提交后不能再对信息进行修改）</w:t>
      </w:r>
      <w:r w:rsidRPr="00DC03DF">
        <w:rPr>
          <w:rFonts w:ascii="仿宋_GB2312" w:eastAsia="仿宋_GB2312" w:hAnsi="宋体" w:cs="宋体" w:hint="eastAsia"/>
          <w:color w:val="000000"/>
          <w:spacing w:val="-8"/>
          <w:kern w:val="0"/>
          <w:sz w:val="32"/>
          <w:szCs w:val="32"/>
        </w:rPr>
        <w:t>→</w:t>
      </w:r>
      <w:r w:rsidRPr="00DC03DF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认定提示：</w:t>
      </w:r>
      <w:r w:rsidRPr="00DC03DF">
        <w:rPr>
          <w:rFonts w:ascii="仿宋_GB2312" w:eastAsia="仿宋_GB2312" w:hAnsi="宋体" w:cs="宋体" w:hint="eastAsia"/>
          <w:color w:val="000000"/>
          <w:spacing w:val="-8"/>
          <w:kern w:val="0"/>
          <w:sz w:val="32"/>
          <w:szCs w:val="32"/>
        </w:rPr>
        <w:t>在线打印教师资格申请表→在线打印→向下箭头选择A4纸,</w:t>
      </w:r>
      <w:r w:rsidRPr="00DC03DF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网报结束。</w:t>
      </w:r>
    </w:p>
    <w:p w:rsidR="003E3DD5" w:rsidRPr="00DC03DF" w:rsidRDefault="003E3DD5" w:rsidP="003E3DD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C03DF">
        <w:rPr>
          <w:rFonts w:ascii="仿宋_GB2312" w:eastAsia="仿宋_GB2312" w:hint="eastAsia"/>
          <w:sz w:val="32"/>
          <w:szCs w:val="32"/>
        </w:rPr>
        <w:t>页面第一部分为“申请人的基本信息”，此部分信息不可修改。如果需要修改，则需要点击上一步返回相应申报页面修改。</w:t>
      </w:r>
    </w:p>
    <w:p w:rsidR="003E3DD5" w:rsidRPr="00DC03DF" w:rsidRDefault="003E3DD5" w:rsidP="003E3DD5">
      <w:pPr>
        <w:spacing w:line="560" w:lineRule="exact"/>
        <w:rPr>
          <w:rFonts w:ascii="仿宋_GB2312" w:eastAsia="仿宋_GB2312"/>
          <w:sz w:val="32"/>
          <w:szCs w:val="32"/>
        </w:rPr>
      </w:pPr>
      <w:r w:rsidRPr="00DC03DF">
        <w:rPr>
          <w:rFonts w:ascii="仿宋_GB2312" w:eastAsia="仿宋_GB2312" w:hint="eastAsia"/>
          <w:sz w:val="32"/>
          <w:szCs w:val="32"/>
        </w:rPr>
        <w:t xml:space="preserve">    页面的第二部分为“登录信息”，此部分信息为必填信息，无论是“暂存”还是“捉交”，申请人必须填写并牢记自己设定的密码。</w:t>
      </w:r>
    </w:p>
    <w:p w:rsidR="003E3DD5" w:rsidRDefault="003E3DD5" w:rsidP="003E3DD5">
      <w:pPr>
        <w:spacing w:line="560" w:lineRule="exact"/>
        <w:rPr>
          <w:rFonts w:ascii="仿宋_GB2312" w:eastAsia="仿宋_GB2312"/>
          <w:b/>
          <w:sz w:val="32"/>
          <w:szCs w:val="32"/>
        </w:rPr>
      </w:pPr>
      <w:r w:rsidRPr="00DC03DF">
        <w:rPr>
          <w:rFonts w:ascii="仿宋_GB2312" w:eastAsia="仿宋_GB2312" w:hint="eastAsia"/>
          <w:b/>
          <w:sz w:val="32"/>
          <w:szCs w:val="32"/>
        </w:rPr>
        <w:t>上传照片的格式要求：</w:t>
      </w:r>
    </w:p>
    <w:p w:rsidR="003E3DD5" w:rsidRPr="00255AF1" w:rsidRDefault="003E3DD5" w:rsidP="003E3DD5">
      <w:pPr>
        <w:spacing w:line="560" w:lineRule="exact"/>
        <w:ind w:firstLineChars="196" w:firstLine="627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DC03DF">
        <w:rPr>
          <w:rFonts w:ascii="仿宋_GB2312" w:eastAsia="仿宋_GB2312" w:hint="eastAsia"/>
          <w:sz w:val="32"/>
          <w:szCs w:val="32"/>
        </w:rPr>
        <w:t>照片文件类型必须为jpg，例如：  00001. jpg；6323. jpeg；</w:t>
      </w:r>
    </w:p>
    <w:p w:rsidR="003E3DD5" w:rsidRPr="00DC03DF" w:rsidRDefault="003E3DD5" w:rsidP="003E3DD5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DC03DF">
        <w:rPr>
          <w:rFonts w:ascii="仿宋_GB2312" w:eastAsia="仿宋_GB2312" w:hint="eastAsia"/>
          <w:sz w:val="32"/>
          <w:szCs w:val="32"/>
        </w:rPr>
        <w:t xml:space="preserve">照片要求宽1 </w:t>
      </w:r>
      <w:proofErr w:type="spellStart"/>
      <w:r w:rsidRPr="00DC03DF">
        <w:rPr>
          <w:rFonts w:ascii="仿宋_GB2312" w:eastAsia="仿宋_GB2312" w:hint="eastAsia"/>
          <w:sz w:val="32"/>
          <w:szCs w:val="32"/>
        </w:rPr>
        <w:t>1</w:t>
      </w:r>
      <w:proofErr w:type="spellEnd"/>
      <w:r w:rsidRPr="00DC03DF">
        <w:rPr>
          <w:rFonts w:ascii="仿宋_GB2312" w:eastAsia="仿宋_GB2312" w:hint="eastAsia"/>
          <w:sz w:val="32"/>
          <w:szCs w:val="32"/>
        </w:rPr>
        <w:t xml:space="preserve"> 4像素，高1 5 6像素，文件大小不得超过20KB；</w:t>
      </w:r>
    </w:p>
    <w:p w:rsidR="003E3DD5" w:rsidRPr="00DC03DF" w:rsidRDefault="003E3DD5" w:rsidP="003E3DD5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DC03DF">
        <w:rPr>
          <w:rFonts w:ascii="仿宋_GB2312" w:eastAsia="仿宋_GB2312" w:hint="eastAsia"/>
          <w:sz w:val="32"/>
          <w:szCs w:val="32"/>
        </w:rPr>
        <w:t>申请人近3个月内的彩色证件照(2寸)，白色背景，无边框；正面照，免冠，无头饰。请确保将相片加贴在申请表上，现场确认时提交的照片段与此电子照片同一底版</w:t>
      </w:r>
      <w:r w:rsidRPr="00DC03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3E3DD5" w:rsidRPr="00DC03DF" w:rsidRDefault="003E3DD5" w:rsidP="003E3DD5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</w:p>
    <w:p w:rsidR="003E3DD5" w:rsidRPr="00DC03DF" w:rsidRDefault="003E3DD5" w:rsidP="003E3DD5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DD11CB" w:rsidRDefault="00DD11CB"/>
    <w:sectPr w:rsidR="00DD11CB" w:rsidSect="0008070F">
      <w:footerReference w:type="default" r:id="rId5"/>
      <w:pgSz w:w="11906" w:h="16838"/>
      <w:pgMar w:top="1418" w:right="1418" w:bottom="1418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32302"/>
      <w:docPartObj>
        <w:docPartGallery w:val="Page Numbers (Bottom of Page)"/>
        <w:docPartUnique/>
      </w:docPartObj>
    </w:sdtPr>
    <w:sdtEndPr/>
    <w:sdtContent>
      <w:p w:rsidR="00CC3438" w:rsidRDefault="003E3DD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3E3DD5">
          <w:rPr>
            <w:noProof/>
            <w:lang w:val="zh-CN"/>
          </w:rPr>
          <w:t>1</w:t>
        </w:r>
        <w:r>
          <w:fldChar w:fldCharType="end"/>
        </w:r>
      </w:p>
    </w:sdtContent>
  </w:sdt>
  <w:p w:rsidR="00CC3438" w:rsidRDefault="003E3DD5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3DD5"/>
    <w:rsid w:val="0019341A"/>
    <w:rsid w:val="002E1058"/>
    <w:rsid w:val="003E3DD5"/>
    <w:rsid w:val="004631B0"/>
    <w:rsid w:val="0056019E"/>
    <w:rsid w:val="00AA69BF"/>
    <w:rsid w:val="00DD11CB"/>
    <w:rsid w:val="00E40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D5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3DD5"/>
    <w:rPr>
      <w:color w:val="0000FF" w:themeColor="hyperlink"/>
      <w:u w:val="single"/>
    </w:rPr>
  </w:style>
  <w:style w:type="paragraph" w:styleId="a4">
    <w:name w:val="footer"/>
    <w:basedOn w:val="a"/>
    <w:link w:val="Char"/>
    <w:uiPriority w:val="99"/>
    <w:unhideWhenUsed/>
    <w:rsid w:val="003E3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3E3DD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yperlink" Target="http://www.jszg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2017-11-01T02:06:00Z</dcterms:created>
  <dcterms:modified xsi:type="dcterms:W3CDTF">2017-11-01T02:06:00Z</dcterms:modified>
</cp:coreProperties>
</file>